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F33" w:rsidRPr="00403F33" w:rsidRDefault="00403F33" w:rsidP="00403F33">
      <w:pPr>
        <w:rPr>
          <w:rFonts w:ascii="Times New Roman" w:hAnsi="Times New Roman" w:cs="Times New Roman"/>
          <w:sz w:val="28"/>
        </w:rPr>
      </w:pPr>
      <w:r w:rsidRPr="00403F33">
        <w:rPr>
          <w:rFonts w:ascii="Times New Roman" w:hAnsi="Times New Roman" w:cs="Times New Roman"/>
          <w:sz w:val="28"/>
        </w:rPr>
        <w:t xml:space="preserve">Il 25 marzo, in occasione del </w:t>
      </w:r>
      <w:proofErr w:type="spellStart"/>
      <w:r w:rsidRPr="00403F33">
        <w:rPr>
          <w:rFonts w:ascii="Times New Roman" w:hAnsi="Times New Roman" w:cs="Times New Roman"/>
          <w:sz w:val="28"/>
        </w:rPr>
        <w:t>Dantedì</w:t>
      </w:r>
      <w:proofErr w:type="spellEnd"/>
      <w:r w:rsidRPr="00403F33">
        <w:rPr>
          <w:rFonts w:ascii="Times New Roman" w:hAnsi="Times New Roman" w:cs="Times New Roman"/>
          <w:sz w:val="28"/>
        </w:rPr>
        <w:t xml:space="preserve">, la Biblioteca Universitaria di Napoli - BUN celebra Dante Alighieri con un evento interamente dedicato alle donne della Divina Commedia. </w:t>
      </w:r>
      <w:proofErr w:type="gramStart"/>
      <w:r w:rsidRPr="00403F33">
        <w:rPr>
          <w:rFonts w:ascii="Times New Roman" w:hAnsi="Times New Roman" w:cs="Times New Roman"/>
          <w:sz w:val="28"/>
        </w:rPr>
        <w:t xml:space="preserve">L’iniziativa, realizzata con </w:t>
      </w:r>
      <w:proofErr w:type="spellStart"/>
      <w:r w:rsidRPr="00403F33">
        <w:rPr>
          <w:rFonts w:ascii="Times New Roman" w:hAnsi="Times New Roman" w:cs="Times New Roman"/>
          <w:sz w:val="28"/>
        </w:rPr>
        <w:t>Museodivino</w:t>
      </w:r>
      <w:proofErr w:type="spellEnd"/>
      <w:r w:rsidRPr="00403F33">
        <w:rPr>
          <w:rFonts w:ascii="Times New Roman" w:hAnsi="Times New Roman" w:cs="Times New Roman"/>
          <w:sz w:val="28"/>
        </w:rPr>
        <w:t xml:space="preserve"> e l’Associazione di promozione sociale Progetto </w:t>
      </w:r>
      <w:proofErr w:type="spellStart"/>
      <w:r w:rsidRPr="00403F33">
        <w:rPr>
          <w:rFonts w:ascii="Times New Roman" w:hAnsi="Times New Roman" w:cs="Times New Roman"/>
          <w:sz w:val="28"/>
        </w:rPr>
        <w:t>Sophia</w:t>
      </w:r>
      <w:proofErr w:type="spellEnd"/>
      <w:proofErr w:type="gramEnd"/>
      <w:r w:rsidRPr="00403F33">
        <w:rPr>
          <w:rFonts w:ascii="Times New Roman" w:hAnsi="Times New Roman" w:cs="Times New Roman"/>
          <w:sz w:val="28"/>
        </w:rPr>
        <w:t xml:space="preserve">. Donne verso la Bellezza </w:t>
      </w:r>
      <w:proofErr w:type="gramStart"/>
      <w:r w:rsidRPr="00403F33">
        <w:rPr>
          <w:rFonts w:ascii="Times New Roman" w:hAnsi="Times New Roman" w:cs="Times New Roman"/>
          <w:sz w:val="28"/>
        </w:rPr>
        <w:t>offrirà</w:t>
      </w:r>
      <w:proofErr w:type="gramEnd"/>
      <w:r w:rsidRPr="00403F33">
        <w:rPr>
          <w:rFonts w:ascii="Times New Roman" w:hAnsi="Times New Roman" w:cs="Times New Roman"/>
          <w:sz w:val="28"/>
        </w:rPr>
        <w:t xml:space="preserve"> un programma ricco di emozioni, tra postazioni interattive, canti e performance, per rivivere la forza innovativa e sempre attuale della poesia dantesca.</w:t>
      </w:r>
    </w:p>
    <w:p w:rsidR="00403F33" w:rsidRPr="00403F33" w:rsidRDefault="00403F33" w:rsidP="00403F33">
      <w:pPr>
        <w:rPr>
          <w:rFonts w:ascii="Times New Roman" w:hAnsi="Times New Roman" w:cs="Times New Roman"/>
          <w:sz w:val="28"/>
        </w:rPr>
      </w:pPr>
      <w:r w:rsidRPr="00403F33">
        <w:rPr>
          <w:rFonts w:ascii="Times New Roman" w:hAnsi="Times New Roman" w:cs="Times New Roman"/>
          <w:sz w:val="28"/>
        </w:rPr>
        <w:t xml:space="preserve">Il percorso, che si </w:t>
      </w:r>
      <w:proofErr w:type="gramStart"/>
      <w:r w:rsidRPr="00403F33">
        <w:rPr>
          <w:rFonts w:ascii="Times New Roman" w:hAnsi="Times New Roman" w:cs="Times New Roman"/>
          <w:sz w:val="28"/>
        </w:rPr>
        <w:t>ripeterà</w:t>
      </w:r>
      <w:proofErr w:type="gramEnd"/>
      <w:r w:rsidRPr="00403F33">
        <w:rPr>
          <w:rFonts w:ascii="Times New Roman" w:hAnsi="Times New Roman" w:cs="Times New Roman"/>
          <w:sz w:val="28"/>
        </w:rPr>
        <w:t xml:space="preserve"> tre volte nel corso della giornata, avrà inizio dal Loggiato Monumentale, dove il visitatore verrà accolto tra pilastri, archi e busti di personaggi storici del passato. Qui, le guide/Virgilio prenderanno vita per permettere ai visitatori/Dante di interagire con figure come Francesca, Taide e Pia. Il viaggio proseguirà verso la Sala Rari che diventerà il Paradiso Terrestre, dove tra preziosi manoscritti e prime edizioni a stampa </w:t>
      </w:r>
      <w:proofErr w:type="gramStart"/>
      <w:r w:rsidRPr="00403F33">
        <w:rPr>
          <w:rFonts w:ascii="Times New Roman" w:hAnsi="Times New Roman" w:cs="Times New Roman"/>
          <w:sz w:val="28"/>
        </w:rPr>
        <w:t xml:space="preserve">si </w:t>
      </w:r>
      <w:proofErr w:type="gramEnd"/>
      <w:r w:rsidRPr="00403F33">
        <w:rPr>
          <w:rFonts w:ascii="Times New Roman" w:hAnsi="Times New Roman" w:cs="Times New Roman"/>
          <w:sz w:val="28"/>
        </w:rPr>
        <w:t>incontreranno due donne straordinarie: Beatrice, la musa ispiratrice di Dante, e Matelda, la misteriosa e affascinante creatura femminile che guida le anime purificate verso il Paradiso.</w:t>
      </w:r>
    </w:p>
    <w:p w:rsidR="00403F33" w:rsidRPr="00403F33" w:rsidRDefault="00403F33" w:rsidP="00403F33">
      <w:pPr>
        <w:rPr>
          <w:rFonts w:ascii="Times New Roman" w:hAnsi="Times New Roman" w:cs="Times New Roman"/>
          <w:sz w:val="28"/>
        </w:rPr>
      </w:pPr>
      <w:r w:rsidRPr="00403F33">
        <w:rPr>
          <w:rFonts w:ascii="Times New Roman" w:hAnsi="Times New Roman" w:cs="Times New Roman"/>
          <w:sz w:val="28"/>
        </w:rPr>
        <w:t xml:space="preserve">Matelda sarà anche la protagonista dell'ultima tappa del Viaggio, che culminerà in una performance teatrale interattiva, “Dante ad Alta Voce”, seguita dal “piccolo concertino </w:t>
      </w:r>
      <w:proofErr w:type="spellStart"/>
      <w:r w:rsidRPr="00403F33">
        <w:rPr>
          <w:rFonts w:ascii="Times New Roman" w:hAnsi="Times New Roman" w:cs="Times New Roman"/>
          <w:sz w:val="28"/>
        </w:rPr>
        <w:t>mateldico</w:t>
      </w:r>
      <w:proofErr w:type="spellEnd"/>
      <w:r w:rsidRPr="00403F33">
        <w:rPr>
          <w:rFonts w:ascii="Times New Roman" w:hAnsi="Times New Roman" w:cs="Times New Roman"/>
          <w:sz w:val="28"/>
        </w:rPr>
        <w:t xml:space="preserve">” a cura di Flavia d'Ambrosio e </w:t>
      </w:r>
      <w:proofErr w:type="spellStart"/>
      <w:r w:rsidRPr="00403F33">
        <w:rPr>
          <w:rFonts w:ascii="Times New Roman" w:hAnsi="Times New Roman" w:cs="Times New Roman"/>
          <w:sz w:val="28"/>
        </w:rPr>
        <w:t>Joe</w:t>
      </w:r>
      <w:proofErr w:type="spellEnd"/>
      <w:r w:rsidRPr="00403F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3F33">
        <w:rPr>
          <w:rFonts w:ascii="Times New Roman" w:hAnsi="Times New Roman" w:cs="Times New Roman"/>
          <w:sz w:val="28"/>
        </w:rPr>
        <w:t>Nocerino</w:t>
      </w:r>
      <w:proofErr w:type="spellEnd"/>
      <w:r w:rsidRPr="00403F33">
        <w:rPr>
          <w:rFonts w:ascii="Times New Roman" w:hAnsi="Times New Roman" w:cs="Times New Roman"/>
          <w:sz w:val="28"/>
        </w:rPr>
        <w:t>.</w:t>
      </w:r>
    </w:p>
    <w:p w:rsidR="00403F33" w:rsidRPr="00403F33" w:rsidRDefault="00403F33" w:rsidP="00403F33">
      <w:pPr>
        <w:rPr>
          <w:rFonts w:ascii="Times New Roman" w:hAnsi="Times New Roman" w:cs="Times New Roman"/>
          <w:sz w:val="28"/>
        </w:rPr>
      </w:pPr>
      <w:r w:rsidRPr="00403F33">
        <w:rPr>
          <w:rFonts w:ascii="Times New Roman" w:hAnsi="Times New Roman" w:cs="Times New Roman"/>
          <w:sz w:val="28"/>
        </w:rPr>
        <w:t xml:space="preserve">L'evento, sostenuto dal Centro per il Libro e la Lettura e patrocinato dalle Università Suor Orsola </w:t>
      </w:r>
      <w:proofErr w:type="spellStart"/>
      <w:r w:rsidRPr="00403F33">
        <w:rPr>
          <w:rFonts w:ascii="Times New Roman" w:hAnsi="Times New Roman" w:cs="Times New Roman"/>
          <w:sz w:val="28"/>
        </w:rPr>
        <w:t>Benincasa</w:t>
      </w:r>
      <w:proofErr w:type="spellEnd"/>
      <w:r w:rsidRPr="00403F33">
        <w:rPr>
          <w:rFonts w:ascii="Times New Roman" w:hAnsi="Times New Roman" w:cs="Times New Roman"/>
          <w:sz w:val="28"/>
        </w:rPr>
        <w:t xml:space="preserve"> e Federico II di Napoli, è gratuito e aperto a tutti.</w:t>
      </w:r>
    </w:p>
    <w:p w:rsidR="00403F33" w:rsidRPr="00403F33" w:rsidRDefault="00403F33" w:rsidP="00403F33">
      <w:pPr>
        <w:rPr>
          <w:rFonts w:ascii="Times New Roman" w:hAnsi="Times New Roman" w:cs="Times New Roman"/>
          <w:sz w:val="28"/>
        </w:rPr>
      </w:pPr>
      <w:r w:rsidRPr="00403F33">
        <w:rPr>
          <w:rFonts w:ascii="Times New Roman" w:hAnsi="Times New Roman" w:cs="Times New Roman"/>
          <w:sz w:val="28"/>
        </w:rPr>
        <w:t>________________________________________</w:t>
      </w:r>
    </w:p>
    <w:p w:rsidR="00403F33" w:rsidRPr="00403F33" w:rsidRDefault="00403F33" w:rsidP="00403F33">
      <w:pPr>
        <w:rPr>
          <w:rFonts w:ascii="Times New Roman" w:hAnsi="Times New Roman" w:cs="Times New Roman"/>
          <w:sz w:val="28"/>
        </w:rPr>
      </w:pPr>
      <w:r w:rsidRPr="00403F33">
        <w:rPr>
          <w:rFonts w:ascii="Times New Roman" w:hAnsi="Times New Roman" w:cs="Times New Roman"/>
          <w:sz w:val="28"/>
        </w:rPr>
        <w:t>Partenze del Viaggio accompagnato:</w:t>
      </w:r>
      <w:bookmarkStart w:id="0" w:name="_GoBack"/>
      <w:bookmarkEnd w:id="0"/>
    </w:p>
    <w:p w:rsidR="00403F33" w:rsidRPr="00403F33" w:rsidRDefault="00403F33" w:rsidP="00403F33">
      <w:pPr>
        <w:rPr>
          <w:rFonts w:ascii="Times New Roman" w:hAnsi="Times New Roman" w:cs="Times New Roman"/>
          <w:sz w:val="28"/>
        </w:rPr>
      </w:pPr>
      <w:r w:rsidRPr="00403F33">
        <w:rPr>
          <w:rFonts w:ascii="Times New Roman" w:hAnsi="Times New Roman" w:cs="Times New Roman"/>
          <w:sz w:val="28"/>
        </w:rPr>
        <w:t xml:space="preserve">La mattina l'attività è riservata esclusivamente alle scolaresche: per concordare l'orario di arrivo, è necessario </w:t>
      </w:r>
      <w:proofErr w:type="gramStart"/>
      <w:r w:rsidRPr="00403F33">
        <w:rPr>
          <w:rFonts w:ascii="Times New Roman" w:hAnsi="Times New Roman" w:cs="Times New Roman"/>
          <w:sz w:val="28"/>
        </w:rPr>
        <w:t>contattare</w:t>
      </w:r>
      <w:proofErr w:type="gramEnd"/>
      <w:r w:rsidRPr="00403F33">
        <w:rPr>
          <w:rFonts w:ascii="Times New Roman" w:hAnsi="Times New Roman" w:cs="Times New Roman"/>
          <w:sz w:val="28"/>
        </w:rPr>
        <w:t xml:space="preserve"> l'associazione al numero 3394640080.</w:t>
      </w:r>
    </w:p>
    <w:p w:rsidR="00403F33" w:rsidRPr="00403F33" w:rsidRDefault="00403F33" w:rsidP="00403F33">
      <w:pPr>
        <w:rPr>
          <w:rFonts w:ascii="Times New Roman" w:hAnsi="Times New Roman" w:cs="Times New Roman"/>
          <w:sz w:val="28"/>
        </w:rPr>
      </w:pPr>
      <w:r w:rsidRPr="00403F33">
        <w:rPr>
          <w:rFonts w:ascii="Times New Roman" w:hAnsi="Times New Roman" w:cs="Times New Roman"/>
          <w:sz w:val="28"/>
        </w:rPr>
        <w:t xml:space="preserve">Nel pomeriggio, l'attività è aperta a tutti: i turni ore 16.00 e </w:t>
      </w:r>
      <w:proofErr w:type="gramStart"/>
      <w:r w:rsidRPr="00403F33">
        <w:rPr>
          <w:rFonts w:ascii="Times New Roman" w:hAnsi="Times New Roman" w:cs="Times New Roman"/>
          <w:sz w:val="28"/>
        </w:rPr>
        <w:t>ore</w:t>
      </w:r>
      <w:proofErr w:type="gramEnd"/>
      <w:r w:rsidRPr="00403F33">
        <w:rPr>
          <w:rFonts w:ascii="Times New Roman" w:hAnsi="Times New Roman" w:cs="Times New Roman"/>
          <w:sz w:val="28"/>
        </w:rPr>
        <w:t xml:space="preserve"> 17.00. </w:t>
      </w:r>
    </w:p>
    <w:p w:rsidR="00F53E1B" w:rsidRPr="00403F33" w:rsidRDefault="00403F33" w:rsidP="00403F33">
      <w:pPr>
        <w:rPr>
          <w:rFonts w:ascii="Times New Roman" w:hAnsi="Times New Roman" w:cs="Times New Roman"/>
          <w:sz w:val="28"/>
        </w:rPr>
      </w:pPr>
      <w:r w:rsidRPr="00403F33">
        <w:rPr>
          <w:rFonts w:ascii="Times New Roman" w:hAnsi="Times New Roman" w:cs="Times New Roman"/>
          <w:sz w:val="28"/>
        </w:rPr>
        <w:t xml:space="preserve">Si consiglia di prenotare, inviando un’email a museodivino@gmail.com. Appuntamento </w:t>
      </w:r>
      <w:proofErr w:type="gramStart"/>
      <w:r w:rsidRPr="00403F33">
        <w:rPr>
          <w:rFonts w:ascii="Times New Roman" w:hAnsi="Times New Roman" w:cs="Times New Roman"/>
          <w:sz w:val="28"/>
        </w:rPr>
        <w:t>15</w:t>
      </w:r>
      <w:proofErr w:type="gramEnd"/>
      <w:r w:rsidRPr="00403F33">
        <w:rPr>
          <w:rFonts w:ascii="Times New Roman" w:hAnsi="Times New Roman" w:cs="Times New Roman"/>
          <w:sz w:val="28"/>
        </w:rPr>
        <w:t xml:space="preserve"> minuti prima dell'orario di partenza del turno.</w:t>
      </w:r>
    </w:p>
    <w:sectPr w:rsidR="00F53E1B" w:rsidRPr="00403F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E1B"/>
    <w:rsid w:val="00403F33"/>
    <w:rsid w:val="0043571A"/>
    <w:rsid w:val="006F3979"/>
    <w:rsid w:val="00A10C36"/>
    <w:rsid w:val="00F00B57"/>
    <w:rsid w:val="00F5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53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53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53E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53E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53E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53E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53E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53E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53E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53E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53E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53E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53E1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53E1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53E1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53E1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53E1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53E1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53E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53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53E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53E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53E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53E1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53E1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53E1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53E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53E1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53E1B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6F397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53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53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53E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53E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53E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53E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53E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53E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53E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53E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53E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53E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53E1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53E1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53E1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53E1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53E1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53E1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53E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53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53E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53E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53E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53E1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53E1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53E1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53E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53E1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53E1B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6F39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Chiurazzi</dc:creator>
  <cp:lastModifiedBy>Lavinia</cp:lastModifiedBy>
  <cp:revision>4</cp:revision>
  <dcterms:created xsi:type="dcterms:W3CDTF">2025-03-19T10:16:00Z</dcterms:created>
  <dcterms:modified xsi:type="dcterms:W3CDTF">2025-03-19T10:35:00Z</dcterms:modified>
</cp:coreProperties>
</file>