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56336" w14:textId="77777777" w:rsidR="00543F20" w:rsidRPr="00C3454B" w:rsidRDefault="00543F20" w:rsidP="00A25D2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C3454B">
        <w:rPr>
          <w:rFonts w:ascii="Times New Roman" w:hAnsi="Times New Roman" w:cs="Times New Roman"/>
          <w:sz w:val="24"/>
        </w:rPr>
        <w:t>COMUNICATO STAMPA</w:t>
      </w:r>
    </w:p>
    <w:p w14:paraId="29BBEB74" w14:textId="18CFED7C" w:rsidR="00543F20" w:rsidRDefault="00CD3422" w:rsidP="00A25D2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CD3422">
        <w:rPr>
          <w:rFonts w:ascii="Times New Roman" w:hAnsi="Times New Roman" w:cs="Times New Roman"/>
          <w:i/>
          <w:sz w:val="24"/>
        </w:rPr>
        <w:t>Orizzonti 2026</w:t>
      </w:r>
      <w:r w:rsidR="00564DB8" w:rsidRPr="00346CA0">
        <w:rPr>
          <w:rFonts w:ascii="Times New Roman" w:hAnsi="Times New Roman" w:cs="Times New Roman"/>
          <w:sz w:val="24"/>
        </w:rPr>
        <w:t>:</w:t>
      </w:r>
      <w:r w:rsidR="00564DB8">
        <w:rPr>
          <w:rFonts w:ascii="Times New Roman" w:hAnsi="Times New Roman" w:cs="Times New Roman"/>
          <w:sz w:val="24"/>
        </w:rPr>
        <w:t xml:space="preserve"> l</w:t>
      </w:r>
      <w:r w:rsidR="00A25D2E">
        <w:rPr>
          <w:rFonts w:ascii="Times New Roman" w:hAnsi="Times New Roman" w:cs="Times New Roman"/>
          <w:sz w:val="24"/>
        </w:rPr>
        <w:t>ibri</w:t>
      </w:r>
      <w:r w:rsidR="00564DB8">
        <w:rPr>
          <w:rFonts w:ascii="Times New Roman" w:hAnsi="Times New Roman" w:cs="Times New Roman"/>
          <w:sz w:val="24"/>
        </w:rPr>
        <w:t xml:space="preserve"> e s</w:t>
      </w:r>
      <w:r w:rsidR="00A25D2E" w:rsidRPr="00C3454B">
        <w:rPr>
          <w:rFonts w:ascii="Times New Roman" w:hAnsi="Times New Roman" w:cs="Times New Roman"/>
          <w:sz w:val="24"/>
        </w:rPr>
        <w:t>cacchi si incontrano alla Biblioteca Universitaria di Napoli</w:t>
      </w:r>
    </w:p>
    <w:p w14:paraId="29449D01" w14:textId="77777777" w:rsidR="00A25D2E" w:rsidRPr="00C3454B" w:rsidRDefault="00A25D2E" w:rsidP="00543F20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0CCFB600" w14:textId="6A74328E" w:rsidR="00543F20" w:rsidRPr="00C3454B" w:rsidRDefault="00543F20" w:rsidP="00A6345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3454B">
        <w:rPr>
          <w:rFonts w:ascii="Times New Roman" w:hAnsi="Times New Roman" w:cs="Times New Roman"/>
          <w:sz w:val="24"/>
        </w:rPr>
        <w:t>Sabato 16 maggio</w:t>
      </w:r>
      <w:r w:rsidR="00346CA0">
        <w:rPr>
          <w:rFonts w:ascii="Times New Roman" w:hAnsi="Times New Roman" w:cs="Times New Roman"/>
          <w:sz w:val="24"/>
        </w:rPr>
        <w:t xml:space="preserve"> </w:t>
      </w:r>
      <w:r w:rsidRPr="00C3454B">
        <w:rPr>
          <w:rFonts w:ascii="Times New Roman" w:hAnsi="Times New Roman" w:cs="Times New Roman"/>
          <w:sz w:val="24"/>
        </w:rPr>
        <w:t>la Biblioteca Universitaria di Napoli – B</w:t>
      </w:r>
      <w:r w:rsidR="00A6345B">
        <w:rPr>
          <w:rFonts w:ascii="Times New Roman" w:hAnsi="Times New Roman" w:cs="Times New Roman"/>
          <w:sz w:val="24"/>
        </w:rPr>
        <w:t>U</w:t>
      </w:r>
      <w:r w:rsidRPr="00C3454B">
        <w:rPr>
          <w:rFonts w:ascii="Times New Roman" w:hAnsi="Times New Roman" w:cs="Times New Roman"/>
          <w:sz w:val="24"/>
        </w:rPr>
        <w:t xml:space="preserve">N </w:t>
      </w:r>
      <w:r w:rsidR="00564DB8" w:rsidRPr="00564DB8">
        <w:rPr>
          <w:rFonts w:ascii="Times New Roman" w:hAnsi="Times New Roman" w:cs="Times New Roman"/>
          <w:sz w:val="24"/>
        </w:rPr>
        <w:t>si trasforma in un laboratorio di idee</w:t>
      </w:r>
      <w:r w:rsidR="00346CA0">
        <w:rPr>
          <w:rFonts w:ascii="Times New Roman" w:hAnsi="Times New Roman" w:cs="Times New Roman"/>
          <w:sz w:val="24"/>
        </w:rPr>
        <w:t xml:space="preserve">, </w:t>
      </w:r>
      <w:r w:rsidR="00AB20DA">
        <w:rPr>
          <w:rFonts w:ascii="Times New Roman" w:hAnsi="Times New Roman" w:cs="Times New Roman"/>
          <w:sz w:val="24"/>
        </w:rPr>
        <w:t xml:space="preserve">ospitando </w:t>
      </w:r>
      <w:r w:rsidR="00346CA0">
        <w:rPr>
          <w:rFonts w:ascii="Times New Roman" w:hAnsi="Times New Roman" w:cs="Times New Roman"/>
          <w:sz w:val="24"/>
        </w:rPr>
        <w:t xml:space="preserve">una mattinata </w:t>
      </w:r>
      <w:r w:rsidR="00346CA0" w:rsidRPr="00564DB8">
        <w:rPr>
          <w:rFonts w:ascii="Times New Roman" w:hAnsi="Times New Roman" w:cs="Times New Roman"/>
          <w:sz w:val="24"/>
        </w:rPr>
        <w:t>dedicata alla lettura e al gioco</w:t>
      </w:r>
      <w:r w:rsidR="00346CA0">
        <w:rPr>
          <w:rFonts w:ascii="Times New Roman" w:hAnsi="Times New Roman" w:cs="Times New Roman"/>
          <w:sz w:val="24"/>
        </w:rPr>
        <w:t>.</w:t>
      </w:r>
      <w:r w:rsidR="00C026B4">
        <w:rPr>
          <w:rFonts w:ascii="Times New Roman" w:hAnsi="Times New Roman" w:cs="Times New Roman"/>
          <w:sz w:val="24"/>
        </w:rPr>
        <w:t xml:space="preserve"> </w:t>
      </w:r>
      <w:r w:rsidR="00346CA0">
        <w:rPr>
          <w:rFonts w:ascii="Times New Roman" w:hAnsi="Times New Roman" w:cs="Times New Roman"/>
          <w:sz w:val="24"/>
        </w:rPr>
        <w:t>L</w:t>
      </w:r>
      <w:r w:rsidR="00564DB8">
        <w:rPr>
          <w:rFonts w:ascii="Times New Roman" w:hAnsi="Times New Roman" w:cs="Times New Roman"/>
          <w:sz w:val="24"/>
        </w:rPr>
        <w:t>’evento</w:t>
      </w:r>
      <w:r w:rsidR="00346CA0">
        <w:rPr>
          <w:rFonts w:ascii="Times New Roman" w:hAnsi="Times New Roman" w:cs="Times New Roman"/>
          <w:sz w:val="24"/>
        </w:rPr>
        <w:t>, intitolato</w:t>
      </w:r>
      <w:r w:rsidR="00564DB8">
        <w:rPr>
          <w:rFonts w:ascii="Times New Roman" w:hAnsi="Times New Roman" w:cs="Times New Roman"/>
          <w:sz w:val="24"/>
        </w:rPr>
        <w:t xml:space="preserve"> “</w:t>
      </w:r>
      <w:r w:rsidR="00564DB8" w:rsidRPr="00564DB8">
        <w:rPr>
          <w:rFonts w:ascii="Times New Roman" w:hAnsi="Times New Roman" w:cs="Times New Roman"/>
          <w:sz w:val="24"/>
        </w:rPr>
        <w:t>Orizzonti 2026</w:t>
      </w:r>
      <w:r w:rsidR="00564DB8">
        <w:rPr>
          <w:rFonts w:ascii="Times New Roman" w:hAnsi="Times New Roman" w:cs="Times New Roman"/>
          <w:sz w:val="24"/>
        </w:rPr>
        <w:t>”</w:t>
      </w:r>
      <w:r w:rsidR="00346CA0">
        <w:rPr>
          <w:rFonts w:ascii="Times New Roman" w:hAnsi="Times New Roman" w:cs="Times New Roman"/>
          <w:sz w:val="24"/>
        </w:rPr>
        <w:t xml:space="preserve">, rappresenta </w:t>
      </w:r>
      <w:r w:rsidR="00A6345B">
        <w:rPr>
          <w:rFonts w:ascii="Times New Roman" w:hAnsi="Times New Roman" w:cs="Times New Roman"/>
          <w:sz w:val="24"/>
        </w:rPr>
        <w:t xml:space="preserve">un </w:t>
      </w:r>
      <w:r w:rsidR="00AB20DA">
        <w:rPr>
          <w:rFonts w:ascii="Times New Roman" w:hAnsi="Times New Roman" w:cs="Times New Roman"/>
          <w:sz w:val="24"/>
        </w:rPr>
        <w:t xml:space="preserve">importante </w:t>
      </w:r>
      <w:r w:rsidR="00A6345B">
        <w:rPr>
          <w:rFonts w:ascii="Times New Roman" w:hAnsi="Times New Roman" w:cs="Times New Roman"/>
          <w:sz w:val="24"/>
        </w:rPr>
        <w:t>momento di condivisione</w:t>
      </w:r>
      <w:r w:rsidR="00AB20DA">
        <w:rPr>
          <w:rFonts w:ascii="Times New Roman" w:hAnsi="Times New Roman" w:cs="Times New Roman"/>
          <w:sz w:val="24"/>
        </w:rPr>
        <w:t xml:space="preserve"> e</w:t>
      </w:r>
      <w:r w:rsidR="00C026B4">
        <w:rPr>
          <w:rFonts w:ascii="Times New Roman" w:hAnsi="Times New Roman" w:cs="Times New Roman"/>
          <w:sz w:val="24"/>
        </w:rPr>
        <w:t xml:space="preserve"> </w:t>
      </w:r>
      <w:r w:rsidRPr="00C3454B">
        <w:rPr>
          <w:rFonts w:ascii="Times New Roman" w:hAnsi="Times New Roman" w:cs="Times New Roman"/>
          <w:sz w:val="24"/>
        </w:rPr>
        <w:t xml:space="preserve">restituzione finale </w:t>
      </w:r>
      <w:r w:rsidR="00A6345B">
        <w:rPr>
          <w:rFonts w:ascii="Times New Roman" w:hAnsi="Times New Roman" w:cs="Times New Roman"/>
          <w:sz w:val="24"/>
        </w:rPr>
        <w:t>del</w:t>
      </w:r>
      <w:r w:rsidRPr="00C3454B">
        <w:rPr>
          <w:rFonts w:ascii="Times New Roman" w:hAnsi="Times New Roman" w:cs="Times New Roman"/>
          <w:sz w:val="24"/>
        </w:rPr>
        <w:t>le attività realizzate nell</w:t>
      </w:r>
      <w:r w:rsidR="00C3454B">
        <w:rPr>
          <w:rFonts w:ascii="Times New Roman" w:hAnsi="Times New Roman" w:cs="Times New Roman"/>
          <w:sz w:val="24"/>
        </w:rPr>
        <w:t>’</w:t>
      </w:r>
      <w:r w:rsidRPr="00C3454B">
        <w:rPr>
          <w:rFonts w:ascii="Times New Roman" w:hAnsi="Times New Roman" w:cs="Times New Roman"/>
          <w:sz w:val="24"/>
        </w:rPr>
        <w:t xml:space="preserve">ambito del progetto </w:t>
      </w:r>
      <w:hyperlink r:id="rId5" w:history="1">
        <w:proofErr w:type="spellStart"/>
        <w:r w:rsidRPr="00CD3422">
          <w:rPr>
            <w:rStyle w:val="Collegamentoipertestuale"/>
            <w:rFonts w:ascii="Times New Roman" w:hAnsi="Times New Roman" w:cs="Times New Roman"/>
            <w:i/>
            <w:sz w:val="24"/>
          </w:rPr>
          <w:t>Biblio</w:t>
        </w:r>
        <w:proofErr w:type="spellEnd"/>
        <w:r w:rsidRPr="00CD3422">
          <w:rPr>
            <w:rStyle w:val="Collegamentoipertestuale"/>
            <w:rFonts w:ascii="Times New Roman" w:hAnsi="Times New Roman" w:cs="Times New Roman"/>
            <w:i/>
            <w:sz w:val="24"/>
          </w:rPr>
          <w:t xml:space="preserve"> Young </w:t>
        </w:r>
        <w:proofErr w:type="spellStart"/>
        <w:r w:rsidR="00723CA5">
          <w:rPr>
            <w:rStyle w:val="Collegamentoipertestuale"/>
            <w:rFonts w:ascii="Times New Roman" w:hAnsi="Times New Roman" w:cs="Times New Roman"/>
            <w:i/>
            <w:sz w:val="24"/>
          </w:rPr>
          <w:t>Naples</w:t>
        </w:r>
        <w:proofErr w:type="spellEnd"/>
        <w:r w:rsidR="00723CA5">
          <w:rPr>
            <w:rStyle w:val="Collegamentoipertestuale"/>
            <w:rFonts w:ascii="Times New Roman" w:hAnsi="Times New Roman" w:cs="Times New Roman"/>
            <w:i/>
            <w:sz w:val="24"/>
          </w:rPr>
          <w:t xml:space="preserve"> </w:t>
        </w:r>
        <w:r w:rsidRPr="00CD3422">
          <w:rPr>
            <w:rStyle w:val="Collegamentoipertestuale"/>
            <w:rFonts w:ascii="Times New Roman" w:hAnsi="Times New Roman" w:cs="Times New Roman"/>
            <w:i/>
            <w:sz w:val="24"/>
          </w:rPr>
          <w:t>– Giovani in Biblioteca</w:t>
        </w:r>
      </w:hyperlink>
      <w:r w:rsidR="00CD3422">
        <w:rPr>
          <w:rFonts w:ascii="Times New Roman" w:hAnsi="Times New Roman" w:cs="Times New Roman"/>
          <w:sz w:val="24"/>
        </w:rPr>
        <w:t>.</w:t>
      </w:r>
    </w:p>
    <w:p w14:paraId="1785CFFB" w14:textId="77777777" w:rsidR="00543F20" w:rsidRPr="00C3454B" w:rsidRDefault="00543F20" w:rsidP="00543F20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30FB0BFF" w14:textId="77777777" w:rsidR="00CD3422" w:rsidRDefault="00AB20DA" w:rsidP="00C026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 programma</w:t>
      </w:r>
      <w:r w:rsidR="00346CA0">
        <w:rPr>
          <w:rFonts w:ascii="Times New Roman" w:hAnsi="Times New Roman" w:cs="Times New Roman"/>
          <w:sz w:val="24"/>
        </w:rPr>
        <w:t xml:space="preserve"> si</w:t>
      </w:r>
      <w:r w:rsidR="00543F20" w:rsidRPr="00C3454B">
        <w:rPr>
          <w:rFonts w:ascii="Times New Roman" w:hAnsi="Times New Roman" w:cs="Times New Roman"/>
          <w:sz w:val="24"/>
        </w:rPr>
        <w:t xml:space="preserve"> articolerà in due momenti</w:t>
      </w:r>
      <w:r w:rsidR="00A6345B">
        <w:rPr>
          <w:rFonts w:ascii="Times New Roman" w:hAnsi="Times New Roman" w:cs="Times New Roman"/>
          <w:sz w:val="24"/>
        </w:rPr>
        <w:t xml:space="preserve"> distinti</w:t>
      </w:r>
      <w:r>
        <w:rPr>
          <w:rFonts w:ascii="Times New Roman" w:hAnsi="Times New Roman" w:cs="Times New Roman"/>
          <w:sz w:val="24"/>
        </w:rPr>
        <w:t xml:space="preserve">. </w:t>
      </w:r>
    </w:p>
    <w:p w14:paraId="06C45A57" w14:textId="77777777" w:rsidR="00723CA5" w:rsidRDefault="00723CA5" w:rsidP="00C026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14:paraId="12AE0857" w14:textId="77777777" w:rsidR="00CD3422" w:rsidRDefault="00AB20DA" w:rsidP="00C026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Alle ore 10.00 si terrà</w:t>
      </w:r>
      <w:r w:rsidR="00A6345B">
        <w:rPr>
          <w:rFonts w:ascii="Times New Roman" w:hAnsi="Times New Roman" w:cs="Times New Roman"/>
          <w:sz w:val="24"/>
        </w:rPr>
        <w:t xml:space="preserve"> la</w:t>
      </w:r>
      <w:r w:rsidR="00543F20" w:rsidRPr="00A6345B">
        <w:rPr>
          <w:rFonts w:ascii="Times New Roman" w:hAnsi="Times New Roman" w:cs="Times New Roman"/>
          <w:sz w:val="24"/>
        </w:rPr>
        <w:t xml:space="preserve"> presentazione del </w:t>
      </w:r>
      <w:r w:rsidR="00C3454B" w:rsidRPr="00A6345B">
        <w:rPr>
          <w:rFonts w:ascii="Times New Roman" w:hAnsi="Times New Roman" w:cs="Times New Roman"/>
          <w:sz w:val="24"/>
        </w:rPr>
        <w:t>romanzo</w:t>
      </w:r>
      <w:r w:rsidR="00543F20" w:rsidRPr="00A6345B">
        <w:rPr>
          <w:rFonts w:ascii="Times New Roman" w:hAnsi="Times New Roman" w:cs="Times New Roman"/>
          <w:sz w:val="24"/>
        </w:rPr>
        <w:t xml:space="preserve"> di Andrea De Vita</w:t>
      </w:r>
      <w:r w:rsidR="00C3454B" w:rsidRPr="00A6345B">
        <w:rPr>
          <w:rFonts w:ascii="Times New Roman" w:hAnsi="Times New Roman" w:cs="Times New Roman"/>
          <w:sz w:val="24"/>
        </w:rPr>
        <w:t xml:space="preserve">, </w:t>
      </w:r>
      <w:r w:rsidR="00346CA0" w:rsidRPr="00A6345B">
        <w:rPr>
          <w:rFonts w:ascii="Times New Roman" w:hAnsi="Times New Roman" w:cs="Times New Roman"/>
          <w:sz w:val="24"/>
        </w:rPr>
        <w:t>già</w:t>
      </w:r>
      <w:r w:rsidR="00C3454B" w:rsidRPr="00A6345B">
        <w:rPr>
          <w:rFonts w:ascii="Times New Roman" w:hAnsi="Times New Roman" w:cs="Times New Roman"/>
          <w:sz w:val="24"/>
        </w:rPr>
        <w:t xml:space="preserve"> tirocinante B</w:t>
      </w:r>
      <w:r w:rsidR="00A6345B" w:rsidRPr="00A6345B">
        <w:rPr>
          <w:rFonts w:ascii="Times New Roman" w:hAnsi="Times New Roman" w:cs="Times New Roman"/>
          <w:sz w:val="24"/>
        </w:rPr>
        <w:t>U</w:t>
      </w:r>
      <w:r w:rsidR="00C3454B" w:rsidRPr="00A6345B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, introdotta dai </w:t>
      </w:r>
      <w:r w:rsidR="00A6345B">
        <w:rPr>
          <w:rFonts w:ascii="Times New Roman" w:hAnsi="Times New Roman" w:cs="Times New Roman"/>
          <w:sz w:val="24"/>
        </w:rPr>
        <w:t xml:space="preserve">saluti </w:t>
      </w:r>
      <w:r>
        <w:rPr>
          <w:rFonts w:ascii="Times New Roman" w:hAnsi="Times New Roman" w:cs="Times New Roman"/>
          <w:sz w:val="24"/>
        </w:rPr>
        <w:t>istituzionali</w:t>
      </w:r>
      <w:r w:rsidR="00A6345B">
        <w:rPr>
          <w:rFonts w:ascii="Times New Roman" w:hAnsi="Times New Roman" w:cs="Times New Roman"/>
          <w:sz w:val="24"/>
        </w:rPr>
        <w:t xml:space="preserve"> del</w:t>
      </w:r>
      <w:r>
        <w:rPr>
          <w:rFonts w:ascii="Times New Roman" w:hAnsi="Times New Roman" w:cs="Times New Roman"/>
          <w:sz w:val="24"/>
        </w:rPr>
        <w:t xml:space="preserve"> Direttore, la dott.ssa Silvia </w:t>
      </w:r>
      <w:r w:rsidR="00A6345B">
        <w:rPr>
          <w:rFonts w:ascii="Times New Roman" w:hAnsi="Times New Roman" w:cs="Times New Roman"/>
          <w:sz w:val="24"/>
        </w:rPr>
        <w:t>Iovane</w:t>
      </w:r>
      <w:r>
        <w:rPr>
          <w:rFonts w:ascii="Times New Roman" w:hAnsi="Times New Roman" w:cs="Times New Roman"/>
          <w:sz w:val="24"/>
        </w:rPr>
        <w:t xml:space="preserve">. </w:t>
      </w:r>
    </w:p>
    <w:p w14:paraId="1A08ADC0" w14:textId="3982A9BA" w:rsidR="00C026B4" w:rsidRDefault="00AB20DA" w:rsidP="00C026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L’autore dialogherà con </w:t>
      </w:r>
      <w:r w:rsidR="00880C7A">
        <w:rPr>
          <w:rFonts w:ascii="Times New Roman" w:hAnsi="Times New Roman" w:cs="Times New Roman"/>
          <w:sz w:val="24"/>
        </w:rPr>
        <w:t xml:space="preserve">Andrea Raguzzino e </w:t>
      </w:r>
      <w:r>
        <w:rPr>
          <w:rFonts w:ascii="Times New Roman" w:hAnsi="Times New Roman" w:cs="Times New Roman"/>
          <w:sz w:val="24"/>
        </w:rPr>
        <w:t xml:space="preserve">alcuni brani dell’opera saranno letti dagli attori della </w:t>
      </w:r>
      <w:r w:rsidR="00C026B4">
        <w:rPr>
          <w:rFonts w:ascii="Times New Roman" w:hAnsi="Times New Roman" w:cs="Times New Roman"/>
          <w:sz w:val="24"/>
        </w:rPr>
        <w:t>compagnia</w:t>
      </w:r>
      <w:r>
        <w:rPr>
          <w:rFonts w:ascii="Times New Roman" w:hAnsi="Times New Roman" w:cs="Times New Roman"/>
          <w:sz w:val="24"/>
        </w:rPr>
        <w:t xml:space="preserve"> del Teatro Instabile. </w:t>
      </w:r>
    </w:p>
    <w:p w14:paraId="0C99CD43" w14:textId="77777777" w:rsidR="00C026B4" w:rsidRDefault="00C026B4" w:rsidP="00543F20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64B62048" w14:textId="77777777" w:rsidR="00CD3422" w:rsidRDefault="00AB20DA" w:rsidP="00C026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seguire</w:t>
      </w:r>
      <w:r w:rsidR="00C026B4">
        <w:rPr>
          <w:rFonts w:ascii="Times New Roman" w:hAnsi="Times New Roman" w:cs="Times New Roman"/>
          <w:sz w:val="24"/>
        </w:rPr>
        <w:t>, a partire</w:t>
      </w:r>
      <w:r>
        <w:rPr>
          <w:rFonts w:ascii="Times New Roman" w:hAnsi="Times New Roman" w:cs="Times New Roman"/>
          <w:sz w:val="24"/>
        </w:rPr>
        <w:t xml:space="preserve"> dalle ore 12.</w:t>
      </w:r>
      <w:r w:rsidR="00C026B4">
        <w:rPr>
          <w:rFonts w:ascii="Times New Roman" w:hAnsi="Times New Roman" w:cs="Times New Roman"/>
          <w:sz w:val="24"/>
        </w:rPr>
        <w:t>00 e fino alle ore 13.30, si svolgerà il</w:t>
      </w:r>
      <w:r>
        <w:rPr>
          <w:rFonts w:ascii="Times New Roman" w:hAnsi="Times New Roman" w:cs="Times New Roman"/>
          <w:sz w:val="24"/>
        </w:rPr>
        <w:t xml:space="preserve"> torneo di </w:t>
      </w:r>
      <w:r w:rsidR="00543F20" w:rsidRPr="00AB20DA">
        <w:rPr>
          <w:rFonts w:ascii="Times New Roman" w:hAnsi="Times New Roman" w:cs="Times New Roman"/>
          <w:sz w:val="24"/>
        </w:rPr>
        <w:t>scacchi organizzato dall</w:t>
      </w:r>
      <w:r w:rsidR="00C3454B" w:rsidRPr="00AB20DA">
        <w:rPr>
          <w:rFonts w:ascii="Times New Roman" w:hAnsi="Times New Roman" w:cs="Times New Roman"/>
          <w:sz w:val="24"/>
        </w:rPr>
        <w:t>’</w:t>
      </w:r>
      <w:r w:rsidR="00C026B4">
        <w:rPr>
          <w:rFonts w:ascii="Times New Roman" w:hAnsi="Times New Roman" w:cs="Times New Roman"/>
          <w:sz w:val="24"/>
        </w:rPr>
        <w:t>a</w:t>
      </w:r>
      <w:r w:rsidR="00543F20" w:rsidRPr="00AB20DA">
        <w:rPr>
          <w:rFonts w:ascii="Times New Roman" w:hAnsi="Times New Roman" w:cs="Times New Roman"/>
          <w:sz w:val="24"/>
        </w:rPr>
        <w:t xml:space="preserve">ssociazione </w:t>
      </w:r>
      <w:r w:rsidR="00543F20" w:rsidRPr="00C026B4">
        <w:rPr>
          <w:rFonts w:ascii="Times New Roman" w:hAnsi="Times New Roman" w:cs="Times New Roman"/>
          <w:i/>
          <w:iCs/>
          <w:sz w:val="24"/>
        </w:rPr>
        <w:t xml:space="preserve">Scacchi al </w:t>
      </w:r>
      <w:r w:rsidR="00C026B4" w:rsidRPr="00C026B4">
        <w:rPr>
          <w:rFonts w:ascii="Times New Roman" w:hAnsi="Times New Roman" w:cs="Times New Roman"/>
          <w:i/>
          <w:iCs/>
          <w:sz w:val="24"/>
        </w:rPr>
        <w:t>C</w:t>
      </w:r>
      <w:r w:rsidR="00543F20" w:rsidRPr="00C026B4">
        <w:rPr>
          <w:rFonts w:ascii="Times New Roman" w:hAnsi="Times New Roman" w:cs="Times New Roman"/>
          <w:i/>
          <w:iCs/>
          <w:sz w:val="24"/>
        </w:rPr>
        <w:t>entro</w:t>
      </w:r>
      <w:r w:rsidR="00C026B4" w:rsidRPr="00C026B4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</w:t>
      </w:r>
      <w:r w:rsidRPr="00C3454B">
        <w:rPr>
          <w:rFonts w:ascii="Times New Roman" w:hAnsi="Times New Roman" w:cs="Times New Roman"/>
          <w:sz w:val="24"/>
        </w:rPr>
        <w:t>aperto a tutti</w:t>
      </w:r>
      <w:r>
        <w:rPr>
          <w:rFonts w:ascii="Times New Roman" w:hAnsi="Times New Roman" w:cs="Times New Roman"/>
          <w:sz w:val="24"/>
        </w:rPr>
        <w:t xml:space="preserve">. </w:t>
      </w:r>
    </w:p>
    <w:p w14:paraId="2FFD633B" w14:textId="3A015095" w:rsidR="00C3454B" w:rsidRDefault="00C026B4" w:rsidP="00C026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La partecipazione è gratuita, con iscrizione da effettuarsi </w:t>
      </w:r>
      <w:r w:rsidR="00AB20DA" w:rsidRPr="00C3454B">
        <w:rPr>
          <w:rFonts w:ascii="Times New Roman" w:hAnsi="Times New Roman" w:cs="Times New Roman"/>
          <w:sz w:val="24"/>
        </w:rPr>
        <w:t>entro 30 minuti prima dell</w:t>
      </w:r>
      <w:r w:rsidR="00AB20DA">
        <w:rPr>
          <w:rFonts w:ascii="Times New Roman" w:hAnsi="Times New Roman" w:cs="Times New Roman"/>
          <w:sz w:val="24"/>
        </w:rPr>
        <w:t>’</w:t>
      </w:r>
      <w:r w:rsidR="00AB20DA" w:rsidRPr="00C3454B">
        <w:rPr>
          <w:rFonts w:ascii="Times New Roman" w:hAnsi="Times New Roman" w:cs="Times New Roman"/>
          <w:sz w:val="24"/>
        </w:rPr>
        <w:t xml:space="preserve">inizio della competizione. </w:t>
      </w:r>
    </w:p>
    <w:p w14:paraId="78564DA9" w14:textId="77777777" w:rsidR="00C026B4" w:rsidRPr="00C3454B" w:rsidRDefault="00C026B4" w:rsidP="00C026B4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26D4A9D9" w14:textId="647CB0B8" w:rsidR="00543F20" w:rsidRPr="00C3454B" w:rsidRDefault="00543F20" w:rsidP="00A6345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CD3422">
        <w:rPr>
          <w:rFonts w:ascii="Times New Roman" w:hAnsi="Times New Roman" w:cs="Times New Roman"/>
          <w:i/>
          <w:sz w:val="24"/>
        </w:rPr>
        <w:t>Orizzon</w:t>
      </w:r>
      <w:r w:rsidR="00564DB8" w:rsidRPr="00CD3422">
        <w:rPr>
          <w:rFonts w:ascii="Times New Roman" w:hAnsi="Times New Roman" w:cs="Times New Roman"/>
          <w:i/>
          <w:sz w:val="24"/>
        </w:rPr>
        <w:t>ti 2026</w:t>
      </w:r>
      <w:r w:rsidRPr="00C3454B">
        <w:rPr>
          <w:rFonts w:ascii="Times New Roman" w:hAnsi="Times New Roman" w:cs="Times New Roman"/>
          <w:sz w:val="24"/>
        </w:rPr>
        <w:t xml:space="preserve"> non è solo un evento, ma una rete di collaborazione </w:t>
      </w:r>
      <w:r w:rsidR="00346CA0" w:rsidRPr="00346CA0">
        <w:rPr>
          <w:rFonts w:ascii="Times New Roman" w:hAnsi="Times New Roman" w:cs="Times New Roman"/>
          <w:sz w:val="24"/>
        </w:rPr>
        <w:t xml:space="preserve">pensata per costruire insieme </w:t>
      </w:r>
      <w:r w:rsidR="00C026B4">
        <w:rPr>
          <w:rFonts w:ascii="Times New Roman" w:hAnsi="Times New Roman" w:cs="Times New Roman"/>
          <w:sz w:val="24"/>
        </w:rPr>
        <w:t>nuove prospettive</w:t>
      </w:r>
      <w:r w:rsidR="00346CA0" w:rsidRPr="00346CA0">
        <w:rPr>
          <w:rFonts w:ascii="Times New Roman" w:hAnsi="Times New Roman" w:cs="Times New Roman"/>
          <w:sz w:val="24"/>
        </w:rPr>
        <w:t xml:space="preserve"> attraverso la </w:t>
      </w:r>
      <w:r w:rsidR="00346CA0">
        <w:rPr>
          <w:rFonts w:ascii="Times New Roman" w:hAnsi="Times New Roman" w:cs="Times New Roman"/>
          <w:sz w:val="24"/>
        </w:rPr>
        <w:t>condivisione culturale e per</w:t>
      </w:r>
      <w:r w:rsidRPr="00C3454B">
        <w:rPr>
          <w:rFonts w:ascii="Times New Roman" w:hAnsi="Times New Roman" w:cs="Times New Roman"/>
          <w:sz w:val="24"/>
        </w:rPr>
        <w:t xml:space="preserve"> aprire nuovi spazi di espressione per la cittadinanza</w:t>
      </w:r>
      <w:r w:rsidR="00346CA0">
        <w:rPr>
          <w:rFonts w:ascii="Times New Roman" w:hAnsi="Times New Roman" w:cs="Times New Roman"/>
          <w:sz w:val="24"/>
        </w:rPr>
        <w:t>.</w:t>
      </w:r>
    </w:p>
    <w:p w14:paraId="16EA7787" w14:textId="77777777" w:rsidR="00C026B4" w:rsidRDefault="00C026B4" w:rsidP="00A6345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4784B463" w14:textId="479E1723" w:rsidR="00A25D2E" w:rsidRPr="00C3454B" w:rsidRDefault="00C026B4" w:rsidP="00A6345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questo spirito, l</w:t>
      </w:r>
      <w:r w:rsidR="00A25D2E">
        <w:rPr>
          <w:rFonts w:ascii="Times New Roman" w:hAnsi="Times New Roman" w:cs="Times New Roman"/>
          <w:sz w:val="24"/>
        </w:rPr>
        <w:t>’</w:t>
      </w:r>
      <w:r w:rsidR="00A25D2E" w:rsidRPr="00C3454B">
        <w:rPr>
          <w:rFonts w:ascii="Times New Roman" w:hAnsi="Times New Roman" w:cs="Times New Roman"/>
          <w:sz w:val="24"/>
        </w:rPr>
        <w:t xml:space="preserve">associazione </w:t>
      </w:r>
      <w:r w:rsidR="00A25D2E" w:rsidRPr="00C026B4">
        <w:rPr>
          <w:rFonts w:ascii="Times New Roman" w:hAnsi="Times New Roman" w:cs="Times New Roman"/>
          <w:i/>
          <w:iCs/>
          <w:sz w:val="24"/>
        </w:rPr>
        <w:t>Scacchi al Centro</w:t>
      </w:r>
      <w:r>
        <w:rPr>
          <w:rFonts w:ascii="Times New Roman" w:hAnsi="Times New Roman" w:cs="Times New Roman"/>
          <w:sz w:val="24"/>
        </w:rPr>
        <w:t xml:space="preserve"> </w:t>
      </w:r>
      <w:r w:rsidR="00A25D2E" w:rsidRPr="00C3454B">
        <w:rPr>
          <w:rFonts w:ascii="Times New Roman" w:hAnsi="Times New Roman" w:cs="Times New Roman"/>
          <w:sz w:val="24"/>
        </w:rPr>
        <w:t xml:space="preserve">contribuirà </w:t>
      </w:r>
      <w:r w:rsidR="00A25D2E" w:rsidRPr="00346CA0">
        <w:rPr>
          <w:rFonts w:ascii="Times New Roman" w:hAnsi="Times New Roman" w:cs="Times New Roman"/>
          <w:sz w:val="24"/>
        </w:rPr>
        <w:t xml:space="preserve">concretamente </w:t>
      </w:r>
      <w:r w:rsidR="00A25D2E" w:rsidRPr="00C3454B">
        <w:rPr>
          <w:rFonts w:ascii="Times New Roman" w:hAnsi="Times New Roman" w:cs="Times New Roman"/>
          <w:sz w:val="24"/>
        </w:rPr>
        <w:t xml:space="preserve">con una donazione </w:t>
      </w:r>
      <w:r w:rsidR="00346CA0">
        <w:rPr>
          <w:rFonts w:ascii="Times New Roman" w:hAnsi="Times New Roman" w:cs="Times New Roman"/>
          <w:sz w:val="24"/>
        </w:rPr>
        <w:t>alla B</w:t>
      </w:r>
      <w:r w:rsidR="00A6345B">
        <w:rPr>
          <w:rFonts w:ascii="Times New Roman" w:hAnsi="Times New Roman" w:cs="Times New Roman"/>
          <w:sz w:val="24"/>
        </w:rPr>
        <w:t>U</w:t>
      </w:r>
      <w:r w:rsidR="00346CA0">
        <w:rPr>
          <w:rFonts w:ascii="Times New Roman" w:hAnsi="Times New Roman" w:cs="Times New Roman"/>
          <w:sz w:val="24"/>
        </w:rPr>
        <w:t xml:space="preserve">N </w:t>
      </w:r>
      <w:r w:rsidR="00A25D2E" w:rsidRPr="00C3454B">
        <w:rPr>
          <w:rFonts w:ascii="Times New Roman" w:hAnsi="Times New Roman" w:cs="Times New Roman"/>
          <w:sz w:val="24"/>
        </w:rPr>
        <w:t xml:space="preserve">di testi scacchistici dedicati ai più piccoli, </w:t>
      </w:r>
      <w:r w:rsidR="00346CA0">
        <w:rPr>
          <w:rFonts w:ascii="Times New Roman" w:hAnsi="Times New Roman" w:cs="Times New Roman"/>
          <w:sz w:val="24"/>
        </w:rPr>
        <w:t>a sottolineare</w:t>
      </w:r>
      <w:r w:rsidR="00A25D2E" w:rsidRPr="00C3454B">
        <w:rPr>
          <w:rFonts w:ascii="Times New Roman" w:hAnsi="Times New Roman" w:cs="Times New Roman"/>
          <w:sz w:val="24"/>
        </w:rPr>
        <w:t xml:space="preserve"> l</w:t>
      </w:r>
      <w:r w:rsidR="00A25D2E">
        <w:rPr>
          <w:rFonts w:ascii="Times New Roman" w:hAnsi="Times New Roman" w:cs="Times New Roman"/>
          <w:sz w:val="24"/>
        </w:rPr>
        <w:t>’</w:t>
      </w:r>
      <w:r w:rsidR="00A25D2E" w:rsidRPr="00C3454B">
        <w:rPr>
          <w:rFonts w:ascii="Times New Roman" w:hAnsi="Times New Roman" w:cs="Times New Roman"/>
          <w:sz w:val="24"/>
        </w:rPr>
        <w:t>importanza del gioco come strumento formativo e di crescita.</w:t>
      </w:r>
    </w:p>
    <w:p w14:paraId="4909098A" w14:textId="77777777" w:rsidR="00A25D2E" w:rsidRPr="00C3454B" w:rsidRDefault="00A25D2E" w:rsidP="00A25D2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ABFC939" w14:textId="77777777" w:rsidR="00C3454B" w:rsidRPr="00C3454B" w:rsidRDefault="00C3454B" w:rsidP="00543F20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2A978499" w14:textId="77777777" w:rsidR="00543F20" w:rsidRPr="00C3454B" w:rsidRDefault="00543F20" w:rsidP="00346CA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C3454B">
        <w:rPr>
          <w:rFonts w:ascii="Times New Roman" w:hAnsi="Times New Roman" w:cs="Times New Roman"/>
          <w:sz w:val="24"/>
        </w:rPr>
        <w:t>Biblioteca Universitaria di Napoli</w:t>
      </w:r>
    </w:p>
    <w:p w14:paraId="11C6A2D9" w14:textId="3ECEB8BF" w:rsidR="00543F20" w:rsidRDefault="00CD3422" w:rsidP="00346CA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v</w:t>
      </w:r>
      <w:r w:rsidR="00543F20" w:rsidRPr="00C3454B">
        <w:rPr>
          <w:rFonts w:ascii="Times New Roman" w:hAnsi="Times New Roman" w:cs="Times New Roman"/>
          <w:sz w:val="24"/>
        </w:rPr>
        <w:t>ia</w:t>
      </w:r>
      <w:proofErr w:type="gramEnd"/>
      <w:r w:rsidR="00543F20" w:rsidRPr="00C3454B">
        <w:rPr>
          <w:rFonts w:ascii="Times New Roman" w:hAnsi="Times New Roman" w:cs="Times New Roman"/>
          <w:sz w:val="24"/>
        </w:rPr>
        <w:t xml:space="preserve"> Giovanni Paladino, 39 – Napoli</w:t>
      </w:r>
    </w:p>
    <w:p w14:paraId="0C621A54" w14:textId="69D589F2" w:rsidR="00346CA0" w:rsidRDefault="00CD3422" w:rsidP="00346CA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s</w:t>
      </w:r>
      <w:r w:rsidR="00346CA0">
        <w:rPr>
          <w:rFonts w:ascii="Times New Roman" w:hAnsi="Times New Roman" w:cs="Times New Roman"/>
          <w:sz w:val="24"/>
        </w:rPr>
        <w:t>abato</w:t>
      </w:r>
      <w:proofErr w:type="gramEnd"/>
      <w:r w:rsidR="00346CA0">
        <w:rPr>
          <w:rFonts w:ascii="Times New Roman" w:hAnsi="Times New Roman" w:cs="Times New Roman"/>
          <w:sz w:val="24"/>
        </w:rPr>
        <w:t xml:space="preserve"> 16 maggio - ore 10.00-13.30</w:t>
      </w:r>
    </w:p>
    <w:p w14:paraId="2A98C489" w14:textId="77777777" w:rsidR="00346CA0" w:rsidRDefault="00346CA0" w:rsidP="00543F20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41B88234" w14:textId="77777777" w:rsidR="00346CA0" w:rsidRPr="00C3454B" w:rsidRDefault="00346CA0" w:rsidP="00346CA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C3454B">
        <w:rPr>
          <w:rFonts w:ascii="Times New Roman" w:hAnsi="Times New Roman" w:cs="Times New Roman"/>
          <w:sz w:val="24"/>
        </w:rPr>
        <w:t>Per informazioni e iscrizioni:</w:t>
      </w:r>
    </w:p>
    <w:p w14:paraId="5E67D4D6" w14:textId="77777777" w:rsidR="00A25D2E" w:rsidRDefault="00182415" w:rsidP="00346CA0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hyperlink r:id="rId6" w:history="1">
        <w:r w:rsidR="00A25D2E" w:rsidRPr="000F56A1">
          <w:rPr>
            <w:rStyle w:val="Collegamentoipertestuale"/>
            <w:rFonts w:ascii="Times New Roman" w:hAnsi="Times New Roman" w:cs="Times New Roman"/>
            <w:sz w:val="24"/>
          </w:rPr>
          <w:t>bu-na.promozioneculturale@cultura.gov.it</w:t>
        </w:r>
      </w:hyperlink>
    </w:p>
    <w:p w14:paraId="505D0EAD" w14:textId="77777777" w:rsidR="00A25D2E" w:rsidRDefault="00A25D2E" w:rsidP="00543F20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1D08E322" w14:textId="77777777" w:rsidR="00346CA0" w:rsidRPr="00C3454B" w:rsidRDefault="00346CA0" w:rsidP="00543F20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8FE527C" w14:textId="77777777" w:rsidR="001321AE" w:rsidRDefault="00182415">
      <w:pPr>
        <w:rPr>
          <w:rFonts w:ascii="Times New Roman" w:hAnsi="Times New Roman" w:cs="Times New Roman"/>
          <w:sz w:val="24"/>
        </w:rPr>
      </w:pPr>
      <w:hyperlink r:id="rId7" w:history="1">
        <w:r w:rsidR="00346CA0" w:rsidRPr="000F56A1">
          <w:rPr>
            <w:rStyle w:val="Collegamentoipertestuale"/>
            <w:rFonts w:ascii="Times New Roman" w:hAnsi="Times New Roman" w:cs="Times New Roman"/>
            <w:sz w:val="24"/>
          </w:rPr>
          <w:t>https://bibliotecauniversitarianapoli.cultura.gov.it/it/22/archivio-eventi/1079/orizzonti-2026-libri-e-scacchi-si-incontrano-alla-biblioteca-universitaria-di-napoli</w:t>
        </w:r>
      </w:hyperlink>
    </w:p>
    <w:p w14:paraId="4FAF55A8" w14:textId="77777777" w:rsidR="00346CA0" w:rsidRPr="00C3454B" w:rsidRDefault="00346CA0">
      <w:pPr>
        <w:rPr>
          <w:rFonts w:ascii="Times New Roman" w:hAnsi="Times New Roman" w:cs="Times New Roman"/>
          <w:sz w:val="24"/>
        </w:rPr>
      </w:pPr>
    </w:p>
    <w:sectPr w:rsidR="00346CA0" w:rsidRPr="00C3454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772DF4"/>
    <w:multiLevelType w:val="hybridMultilevel"/>
    <w:tmpl w:val="5AC218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B47"/>
    <w:rsid w:val="001321AE"/>
    <w:rsid w:val="00182415"/>
    <w:rsid w:val="001908D4"/>
    <w:rsid w:val="00346CA0"/>
    <w:rsid w:val="00543F20"/>
    <w:rsid w:val="00564DB8"/>
    <w:rsid w:val="006675F9"/>
    <w:rsid w:val="00723CA5"/>
    <w:rsid w:val="0079387C"/>
    <w:rsid w:val="00880C7A"/>
    <w:rsid w:val="00A25D2E"/>
    <w:rsid w:val="00A6345B"/>
    <w:rsid w:val="00A85B47"/>
    <w:rsid w:val="00AB20DA"/>
    <w:rsid w:val="00C026B4"/>
    <w:rsid w:val="00C3454B"/>
    <w:rsid w:val="00CD3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472EA"/>
  <w15:chartTrackingRefBased/>
  <w15:docId w15:val="{2569A7A7-D7EB-4146-8BDE-3C3331015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43F20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A25D2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8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bliotecauniversitarianapoli.cultura.gov.it/it/22/archivio-eventi/1079/orizzonti-2026-libri-e-scacchi-si-incontrano-alla-biblioteca-universitaria-di-napol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u-na.promozioneculturale@cultura.gov.it" TargetMode="External"/><Relationship Id="rId5" Type="http://schemas.openxmlformats.org/officeDocument/2006/relationships/hyperlink" Target="https://bibliotecauniversitarianapoli.cultura.gov.it/it/22/archivio-eventi/995/giovani-in-bibliotec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ISTITUTO COMPRENSIVO TERESA CONFALONIERI</Company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 ROSA</dc:creator>
  <cp:keywords/>
  <dc:description/>
  <cp:lastModifiedBy>DE ROSA</cp:lastModifiedBy>
  <cp:revision>2</cp:revision>
  <dcterms:created xsi:type="dcterms:W3CDTF">2026-05-12T14:43:00Z</dcterms:created>
  <dcterms:modified xsi:type="dcterms:W3CDTF">2026-05-12T14:43:00Z</dcterms:modified>
</cp:coreProperties>
</file>